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3673475</wp:posOffset>
            </wp:positionH>
            <wp:positionV relativeFrom="paragraph">
              <wp:posOffset>270510</wp:posOffset>
            </wp:positionV>
            <wp:extent cx="1870710" cy="1366520"/>
            <wp:effectExtent l="0" t="0" r="15240" b="5080"/>
            <wp:wrapSquare wrapText="bothSides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70710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OX08D10</w:t>
      </w:r>
      <w:r>
        <w:rPr>
          <w:color w:val="000000" w:themeColor="text1"/>
          <w:u w:val="single"/>
        </w:rPr>
        <w:t>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val="en-US" w:eastAsia="zh-CN"/>
        </w:rPr>
        <w:t>8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(前视摄像头)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57450A7B">
      <w:pPr>
        <w:pStyle w:val="21"/>
        <w:numPr>
          <w:ilvl w:val="0"/>
          <w:numId w:val="1"/>
        </w:numPr>
        <w:tabs>
          <w:tab w:val="left" w:pos="337"/>
        </w:tabs>
        <w:spacing w:line="300" w:lineRule="auto"/>
        <w:ind w:left="602" w:hanging="428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高级辅助驾驶和视觉融合/ADAS + Viewing Fusion</w:t>
      </w:r>
    </w:p>
    <w:p w14:paraId="7DE1E88B">
      <w:pPr>
        <w:pStyle w:val="21"/>
        <w:numPr>
          <w:ilvl w:val="0"/>
          <w:numId w:val="1"/>
        </w:numPr>
        <w:tabs>
          <w:tab w:val="left" w:pos="337"/>
        </w:tabs>
        <w:spacing w:line="300" w:lineRule="auto"/>
        <w:ind w:left="602" w:hanging="428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高动态应用/High Dynamic Range Imaging</w:t>
      </w: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4684395" cy="3083560"/>
            <wp:effectExtent l="0" t="0" r="1905" b="25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4395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306"/>
        <w:gridCol w:w="2615"/>
        <w:gridCol w:w="2766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3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5381" w:type="dxa"/>
            <w:gridSpan w:val="2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V OX0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8D1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0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306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381" w:type="dxa"/>
            <w:gridSpan w:val="2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8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306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5381" w:type="dxa"/>
            <w:gridSpan w:val="2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1/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1.73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306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381" w:type="dxa"/>
            <w:gridSpan w:val="2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306" w:type="dxa"/>
            <w:vAlign w:val="center"/>
          </w:tcPr>
          <w:p w14:paraId="4952296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Pixels(输出像素)</w:t>
            </w:r>
          </w:p>
        </w:tc>
        <w:tc>
          <w:tcPr>
            <w:tcW w:w="5381" w:type="dxa"/>
            <w:gridSpan w:val="2"/>
            <w:vAlign w:val="center"/>
          </w:tcPr>
          <w:p w14:paraId="700A4DD8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3480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*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2160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306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381" w:type="dxa"/>
            <w:gridSpan w:val="2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2.1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2.1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3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5381" w:type="dxa"/>
            <w:gridSpan w:val="2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集成至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Sensor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306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381" w:type="dxa"/>
            <w:gridSpan w:val="2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30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306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5381" w:type="dxa"/>
            <w:gridSpan w:val="2"/>
            <w:vAlign w:val="center"/>
          </w:tcPr>
          <w:p w14:paraId="4D7D46B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  <w:bookmarkStart w:id="0" w:name="_GoBack"/>
            <w:bookmarkEnd w:id="0"/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306" w:type="dxa"/>
            <w:vAlign w:val="center"/>
          </w:tcPr>
          <w:p w14:paraId="6DE0511B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输出信号格式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381" w:type="dxa"/>
            <w:gridSpan w:val="2"/>
            <w:vAlign w:val="center"/>
          </w:tcPr>
          <w:p w14:paraId="519465FA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RAW</w:t>
            </w:r>
          </w:p>
        </w:tc>
      </w:tr>
      <w:tr w14:paraId="4892A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3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2615" w:type="dxa"/>
            <w:tcBorders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近距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LC-C82-62A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  <w:t>(信华)</w:t>
            </w:r>
          </w:p>
        </w:tc>
        <w:tc>
          <w:tcPr>
            <w:tcW w:w="2766" w:type="dxa"/>
            <w:tcBorders>
              <w:left w:val="single" w:color="auto" w:sz="4" w:space="0"/>
            </w:tcBorders>
            <w:shd w:val="clear" w:color="auto" w:fill="D0CECE" w:themeFill="background2" w:themeFillShade="E6"/>
            <w:vAlign w:val="center"/>
          </w:tcPr>
          <w:p w14:paraId="706CFCB9">
            <w:pPr>
              <w:widowControl/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远距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LC-C82-64A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  <w:t>(信华)</w:t>
            </w:r>
          </w:p>
        </w:tc>
      </w:tr>
      <w:tr w14:paraId="615BB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306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镜头结构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615" w:type="dxa"/>
            <w:tcBorders>
              <w:right w:val="single" w:color="auto" w:sz="4" w:space="0"/>
            </w:tcBorders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7G1GM</w:t>
            </w:r>
          </w:p>
        </w:tc>
        <w:tc>
          <w:tcPr>
            <w:tcW w:w="2766" w:type="dxa"/>
            <w:tcBorders>
              <w:left w:val="single" w:color="auto" w:sz="4" w:space="0"/>
            </w:tcBorders>
            <w:vAlign w:val="center"/>
          </w:tcPr>
          <w:p w14:paraId="086874F1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8G</w:t>
            </w:r>
          </w:p>
        </w:tc>
      </w:tr>
      <w:tr w14:paraId="1FA08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306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2615" w:type="dxa"/>
            <w:tcBorders>
              <w:right w:val="single" w:color="auto" w:sz="4" w:space="0"/>
            </w:tcBorders>
            <w:vAlign w:val="center"/>
          </w:tcPr>
          <w:p w14:paraId="11F2C28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1.6±5%</w:t>
            </w:r>
          </w:p>
        </w:tc>
        <w:tc>
          <w:tcPr>
            <w:tcW w:w="2766" w:type="dxa"/>
            <w:tcBorders>
              <w:left w:val="single" w:color="auto" w:sz="4" w:space="0"/>
            </w:tcBorders>
            <w:vAlign w:val="center"/>
          </w:tcPr>
          <w:p w14:paraId="67A290D7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1.6±5%</w:t>
            </w:r>
          </w:p>
        </w:tc>
      </w:tr>
      <w:tr w14:paraId="05F92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306" w:type="dxa"/>
            <w:vAlign w:val="center"/>
          </w:tcPr>
          <w:p w14:paraId="32396C22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.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.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</w:t>
            </w:r>
          </w:p>
        </w:tc>
        <w:tc>
          <w:tcPr>
            <w:tcW w:w="2615" w:type="dxa"/>
            <w:tcBorders>
              <w:right w:val="single" w:color="auto" w:sz="4" w:space="0"/>
            </w:tcBorders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4.02±5%</w:t>
            </w:r>
          </w:p>
        </w:tc>
        <w:tc>
          <w:tcPr>
            <w:tcW w:w="2766" w:type="dxa"/>
            <w:tcBorders>
              <w:left w:val="single" w:color="auto" w:sz="4" w:space="0"/>
            </w:tcBorders>
            <w:vAlign w:val="center"/>
          </w:tcPr>
          <w:p w14:paraId="4F45DB41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15.24±5%</w:t>
            </w:r>
          </w:p>
        </w:tc>
      </w:tr>
      <w:tr w14:paraId="127DE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306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615" w:type="dxa"/>
            <w:tcBorders>
              <w:right w:val="single" w:color="auto" w:sz="4" w:space="0"/>
            </w:tcBorders>
            <w:vAlign w:val="center"/>
          </w:tcPr>
          <w:p w14:paraId="0020D925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H:120.2°±2°</w:t>
            </w:r>
          </w:p>
          <w:p w14:paraId="2119B2E7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V:65.6°±1°</w:t>
            </w:r>
          </w:p>
        </w:tc>
        <w:tc>
          <w:tcPr>
            <w:tcW w:w="2766" w:type="dxa"/>
            <w:tcBorders>
              <w:left w:val="single" w:color="auto" w:sz="4" w:space="0"/>
            </w:tcBorders>
            <w:vAlign w:val="center"/>
          </w:tcPr>
          <w:p w14:paraId="0BFC78D7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H:29.9°±3°</w:t>
            </w:r>
          </w:p>
          <w:p w14:paraId="1F8367E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V:17.0°±3°</w:t>
            </w:r>
          </w:p>
        </w:tc>
      </w:tr>
      <w:tr w14:paraId="4C042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306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 xml:space="preserve">OP 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2615" w:type="dxa"/>
            <w:tcBorders>
              <w:right w:val="single" w:color="auto" w:sz="4" w:space="0"/>
            </w:tcBorders>
            <w:vAlign w:val="center"/>
          </w:tcPr>
          <w:p w14:paraId="0E3E784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-58.6±5%</w:t>
            </w:r>
          </w:p>
        </w:tc>
        <w:tc>
          <w:tcPr>
            <w:tcW w:w="2766" w:type="dxa"/>
            <w:tcBorders>
              <w:left w:val="single" w:color="auto" w:sz="4" w:space="0"/>
            </w:tcBorders>
            <w:vAlign w:val="center"/>
          </w:tcPr>
          <w:p w14:paraId="7F981AF5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&lt;-1.31%@φ9.25</w:t>
            </w:r>
          </w:p>
        </w:tc>
      </w:tr>
      <w:tr w14:paraId="39236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306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elative Illumination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(相对照度)</w:t>
            </w:r>
          </w:p>
        </w:tc>
        <w:tc>
          <w:tcPr>
            <w:tcW w:w="2615" w:type="dxa"/>
            <w:tcBorders>
              <w:right w:val="single" w:color="auto" w:sz="4" w:space="0"/>
            </w:tcBorders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70±5% </w:t>
            </w:r>
          </w:p>
        </w:tc>
        <w:tc>
          <w:tcPr>
            <w:tcW w:w="2766" w:type="dxa"/>
            <w:tcBorders>
              <w:left w:val="single" w:color="auto" w:sz="4" w:space="0"/>
            </w:tcBorders>
            <w:vAlign w:val="center"/>
          </w:tcPr>
          <w:p w14:paraId="491BAD82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&gt;70%@φ9.25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306" w:type="dxa"/>
            <w:vAlign w:val="center"/>
          </w:tcPr>
          <w:p w14:paraId="403C648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</w:p>
          <w:p w14:paraId="5F9632B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调焦距离，物距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381" w:type="dxa"/>
            <w:gridSpan w:val="2"/>
            <w:vAlign w:val="center"/>
          </w:tcPr>
          <w:p w14:paraId="3A8C55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306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381" w:type="dxa"/>
            <w:gridSpan w:val="2"/>
            <w:vAlign w:val="center"/>
          </w:tcPr>
          <w:p w14:paraId="6A5D1473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广角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：≥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3m</w:t>
            </w:r>
          </w:p>
          <w:p w14:paraId="724BBE0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窄角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：≥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35m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3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5381" w:type="dxa"/>
            <w:gridSpan w:val="2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306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381" w:type="dxa"/>
            <w:gridSpan w:val="2"/>
            <w:vAlign w:val="center"/>
          </w:tcPr>
          <w:p w14:paraId="38238CD6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(近距)</w:t>
            </w:r>
          </w:p>
          <w:p w14:paraId="3212C76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(远距)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306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381" w:type="dxa"/>
            <w:gridSpan w:val="2"/>
            <w:vAlign w:val="center"/>
          </w:tcPr>
          <w:p w14:paraId="1CC687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&lt;50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306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5381" w:type="dxa"/>
            <w:gridSpan w:val="2"/>
            <w:vAlign w:val="center"/>
          </w:tcPr>
          <w:p w14:paraId="6523666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电连-818E92002Z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306" w:type="dxa"/>
            <w:vAlign w:val="center"/>
          </w:tcPr>
          <w:p w14:paraId="7DA1DEED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Serializer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(串行器)</w:t>
            </w:r>
          </w:p>
        </w:tc>
        <w:tc>
          <w:tcPr>
            <w:tcW w:w="5381" w:type="dxa"/>
            <w:gridSpan w:val="2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 xml:space="preserve">MAXIM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AX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67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17F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306" w:type="dxa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5381" w:type="dxa"/>
            <w:gridSpan w:val="2"/>
            <w:vAlign w:val="center"/>
          </w:tcPr>
          <w:p w14:paraId="646EA8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DC 12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V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306" w:type="dxa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5381" w:type="dxa"/>
            <w:gridSpan w:val="2"/>
            <w:vAlign w:val="center"/>
          </w:tcPr>
          <w:p w14:paraId="7264208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&lt;25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0mA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306" w:type="dxa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5381" w:type="dxa"/>
            <w:gridSpan w:val="2"/>
            <w:vAlign w:val="center"/>
          </w:tcPr>
          <w:p w14:paraId="7D240F3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VDS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306" w:type="dxa"/>
            <w:vAlign w:val="center"/>
          </w:tcPr>
          <w:p w14:paraId="40BAC9E3">
            <w:pPr>
              <w:widowControl/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</w:t>
            </w:r>
          </w:p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(光轴精度)</w:t>
            </w:r>
          </w:p>
        </w:tc>
        <w:tc>
          <w:tcPr>
            <w:tcW w:w="5381" w:type="dxa"/>
            <w:gridSpan w:val="2"/>
            <w:vAlign w:val="center"/>
          </w:tcPr>
          <w:p w14:paraId="31B2EE51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X: 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5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Pixel，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Y: 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5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Pixel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306" w:type="dxa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5381" w:type="dxa"/>
            <w:gridSpan w:val="2"/>
            <w:vAlign w:val="center"/>
          </w:tcPr>
          <w:p w14:paraId="6862699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306" w:type="dxa"/>
            <w:vAlign w:val="center"/>
          </w:tcPr>
          <w:p w14:paraId="361B26F3">
            <w:pPr>
              <w:widowControl/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</w:t>
            </w:r>
          </w:p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(工作温度)</w:t>
            </w:r>
          </w:p>
        </w:tc>
        <w:tc>
          <w:tcPr>
            <w:tcW w:w="5381" w:type="dxa"/>
            <w:gridSpan w:val="2"/>
            <w:vAlign w:val="center"/>
          </w:tcPr>
          <w:p w14:paraId="3CA05F3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40℃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~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306" w:type="dxa"/>
            <w:vAlign w:val="center"/>
          </w:tcPr>
          <w:p w14:paraId="4E23670D">
            <w:pPr>
              <w:widowControl/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</w:t>
            </w:r>
          </w:p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(存储温度)</w:t>
            </w:r>
          </w:p>
        </w:tc>
        <w:tc>
          <w:tcPr>
            <w:tcW w:w="5381" w:type="dxa"/>
            <w:gridSpan w:val="2"/>
            <w:vAlign w:val="center"/>
          </w:tcPr>
          <w:p w14:paraId="6C28318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95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306" w:type="dxa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5381" w:type="dxa"/>
            <w:gridSpan w:val="2"/>
            <w:vAlign w:val="center"/>
          </w:tcPr>
          <w:p w14:paraId="3C286F8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模组本体I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52</w:t>
            </w:r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306" w:type="dxa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5381" w:type="dxa"/>
            <w:gridSpan w:val="2"/>
            <w:vAlign w:val="center"/>
          </w:tcPr>
          <w:p w14:paraId="4D48D44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中心视场 MTF50P&gt;0.7</w:t>
            </w:r>
          </w:p>
          <w:p w14:paraId="6AD7043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0.7 视场 MTF50P&gt;0.55(待实测)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306" w:type="dxa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5381" w:type="dxa"/>
            <w:gridSpan w:val="2"/>
            <w:vAlign w:val="center"/>
          </w:tcPr>
          <w:p w14:paraId="003231E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306" w:type="dxa"/>
            <w:vAlign w:val="center"/>
          </w:tcPr>
          <w:p w14:paraId="75B3C8C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5381" w:type="dxa"/>
            <w:gridSpan w:val="2"/>
            <w:vAlign w:val="center"/>
          </w:tcPr>
          <w:p w14:paraId="0D2B8EE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dB</w:t>
            </w:r>
          </w:p>
        </w:tc>
      </w:tr>
      <w:tr w14:paraId="0A93A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D0B643E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3306" w:type="dxa"/>
            <w:vAlign w:val="center"/>
          </w:tcPr>
          <w:p w14:paraId="39119416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5381" w:type="dxa"/>
            <w:gridSpan w:val="2"/>
            <w:vAlign w:val="center"/>
          </w:tcPr>
          <w:p w14:paraId="726AE9AE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140 dB HDR4 (DCG + LOFIC + VS)</w:t>
            </w:r>
          </w:p>
        </w:tc>
      </w:tr>
      <w:tr w14:paraId="41085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5CC6925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306" w:type="dxa"/>
            <w:shd w:val="clear" w:color="auto" w:fill="D0CECE" w:themeFill="background2" w:themeFillShade="E6"/>
            <w:vAlign w:val="center"/>
          </w:tcPr>
          <w:p w14:paraId="48E8945B">
            <w:pPr>
              <w:widowControl/>
              <w:jc w:val="center"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固件点亮配置</w:t>
            </w:r>
          </w:p>
        </w:tc>
        <w:tc>
          <w:tcPr>
            <w:tcW w:w="5381" w:type="dxa"/>
            <w:gridSpan w:val="2"/>
            <w:shd w:val="clear" w:color="auto" w:fill="D0CECE" w:themeFill="background2" w:themeFillShade="E6"/>
            <w:vAlign w:val="center"/>
          </w:tcPr>
          <w:p w14:paraId="1D9039D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参数</w:t>
            </w:r>
          </w:p>
        </w:tc>
      </w:tr>
      <w:tr w14:paraId="185E2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7C06DB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306" w:type="dxa"/>
            <w:vAlign w:val="center"/>
          </w:tcPr>
          <w:p w14:paraId="2C3EBD09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V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SYNC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极性</w:t>
            </w:r>
          </w:p>
        </w:tc>
        <w:tc>
          <w:tcPr>
            <w:tcW w:w="5381" w:type="dxa"/>
            <w:gridSpan w:val="2"/>
            <w:vAlign w:val="center"/>
          </w:tcPr>
          <w:p w14:paraId="7DE6BFEF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TBD</w:t>
            </w:r>
          </w:p>
        </w:tc>
      </w:tr>
      <w:tr w14:paraId="5D2E6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E1084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306" w:type="dxa"/>
            <w:vAlign w:val="center"/>
          </w:tcPr>
          <w:p w14:paraId="0AA95BA7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主从模式</w:t>
            </w:r>
          </w:p>
        </w:tc>
        <w:tc>
          <w:tcPr>
            <w:tcW w:w="5381" w:type="dxa"/>
            <w:gridSpan w:val="2"/>
            <w:vAlign w:val="center"/>
          </w:tcPr>
          <w:p w14:paraId="1E2DC6C0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Slave</w:t>
            </w:r>
          </w:p>
        </w:tc>
      </w:tr>
      <w:tr w14:paraId="7CD3F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8158F6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306" w:type="dxa"/>
            <w:vAlign w:val="center"/>
          </w:tcPr>
          <w:p w14:paraId="4E2C0AD5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数据有效位</w:t>
            </w:r>
          </w:p>
        </w:tc>
        <w:tc>
          <w:tcPr>
            <w:tcW w:w="5381" w:type="dxa"/>
            <w:gridSpan w:val="2"/>
            <w:vAlign w:val="center"/>
          </w:tcPr>
          <w:p w14:paraId="0AA87D1A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低8位</w:t>
            </w:r>
          </w:p>
        </w:tc>
      </w:tr>
      <w:tr w14:paraId="6AA1D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F93E84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306" w:type="dxa"/>
            <w:vAlign w:val="center"/>
          </w:tcPr>
          <w:p w14:paraId="1843884C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2C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地址</w:t>
            </w:r>
          </w:p>
        </w:tc>
        <w:tc>
          <w:tcPr>
            <w:tcW w:w="5381" w:type="dxa"/>
            <w:gridSpan w:val="2"/>
            <w:vAlign w:val="center"/>
          </w:tcPr>
          <w:p w14:paraId="71D0999B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0X6C</w:t>
            </w:r>
          </w:p>
        </w:tc>
      </w:tr>
      <w:tr w14:paraId="4A0E3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6B5AB7EA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3306" w:type="dxa"/>
            <w:vAlign w:val="center"/>
          </w:tcPr>
          <w:p w14:paraId="124E7AFB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点亮配置</w:t>
            </w:r>
          </w:p>
        </w:tc>
        <w:tc>
          <w:tcPr>
            <w:tcW w:w="5381" w:type="dxa"/>
            <w:gridSpan w:val="2"/>
            <w:vAlign w:val="center"/>
          </w:tcPr>
          <w:p w14:paraId="67D0A31B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TBD</w:t>
            </w:r>
          </w:p>
        </w:tc>
      </w:tr>
    </w:tbl>
    <w:p w14:paraId="4A776A37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7560F7E4">
      <w:pPr>
        <w:tabs>
          <w:tab w:val="left" w:pos="3420"/>
        </w:tabs>
        <w:ind w:firstLine="1050" w:firstLineChars="500"/>
        <w:rPr>
          <w:rFonts w:hint="eastAsia"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tbl>
      <w:tblPr>
        <w:tblStyle w:val="10"/>
        <w:tblpPr w:leftFromText="180" w:rightFromText="180" w:vertAnchor="text" w:horzAnchor="page" w:tblpX="2152" w:tblpY="211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6"/>
      </w:tblGrid>
      <w:tr w14:paraId="648769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7386" w:type="dxa"/>
            <w:tcBorders>
              <w:bottom w:val="single" w:color="auto" w:sz="12" w:space="0"/>
            </w:tcBorders>
            <w:vAlign w:val="center"/>
          </w:tcPr>
          <w:p w14:paraId="7D337B9E">
            <w:pPr>
              <w:tabs>
                <w:tab w:val="left" w:pos="3420"/>
              </w:tabs>
              <w:jc w:val="center"/>
              <w:rPr>
                <w:rFonts w:hint="default" w:ascii="Arial Rounded MT Bold" w:hAnsi="Arial Rounded MT Bold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近距</w:t>
            </w:r>
          </w:p>
        </w:tc>
      </w:tr>
      <w:tr w14:paraId="185604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8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9715CB4">
            <w:pPr>
              <w:tabs>
                <w:tab w:val="left" w:pos="3420"/>
              </w:tabs>
              <w:jc w:val="center"/>
              <w:rPr>
                <w:rFonts w:hint="eastAsia" w:ascii="Arial Rounded MT Bold" w:hAnsi="Arial Rounded MT Bold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drawing>
                <wp:inline distT="0" distB="0" distL="114300" distR="114300">
                  <wp:extent cx="4319905" cy="1765935"/>
                  <wp:effectExtent l="0" t="0" r="4445" b="571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176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31F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8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5D904D">
            <w:pPr>
              <w:tabs>
                <w:tab w:val="left" w:pos="3420"/>
              </w:tabs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远距</w:t>
            </w:r>
          </w:p>
        </w:tc>
      </w:tr>
      <w:tr w14:paraId="57392E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7386" w:type="dxa"/>
            <w:tcBorders>
              <w:top w:val="single" w:color="auto" w:sz="12" w:space="0"/>
            </w:tcBorders>
            <w:vAlign w:val="center"/>
          </w:tcPr>
          <w:p w14:paraId="28950C76">
            <w:pPr>
              <w:tabs>
                <w:tab w:val="left" w:pos="3420"/>
              </w:tabs>
              <w:jc w:val="center"/>
            </w:pPr>
            <w:r>
              <w:drawing>
                <wp:inline distT="0" distB="0" distL="114300" distR="114300">
                  <wp:extent cx="4590415" cy="1685925"/>
                  <wp:effectExtent l="0" t="0" r="635" b="9525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t="4296" b="8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041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70822C">
      <w:pPr>
        <w:tabs>
          <w:tab w:val="left" w:pos="3420"/>
        </w:tabs>
        <w:ind w:firstLine="1050" w:firstLineChars="500"/>
        <w:jc w:val="center"/>
        <w:rPr>
          <w:rFonts w:hint="eastAsia" w:ascii="Arial Rounded MT Bold" w:hAnsi="Arial Rounded MT Bold" w:eastAsia="宋体" w:cs="宋体"/>
          <w:sz w:val="21"/>
          <w:szCs w:val="21"/>
          <w:lang w:eastAsia="zh-CN"/>
        </w:rPr>
      </w:pP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●"/>
      <w:lvlJc w:val="left"/>
      <w:pPr>
        <w:ind w:left="603" w:hanging="162"/>
      </w:pPr>
      <w:rPr>
        <w:rFonts w:hint="default" w:ascii="宋体" w:hAnsi="宋体" w:eastAsia="宋体" w:cs="宋体"/>
        <w:spacing w:val="-36"/>
        <w:w w:val="100"/>
        <w:sz w:val="14"/>
        <w:szCs w:val="14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903" w:hanging="162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1206" w:hanging="162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1510" w:hanging="162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1813" w:hanging="162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2117" w:hanging="162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2420" w:hanging="162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2724" w:hanging="162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3027" w:hanging="162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26175"/>
    <w:rsid w:val="00536BB0"/>
    <w:rsid w:val="0054099E"/>
    <w:rsid w:val="00595695"/>
    <w:rsid w:val="005A6667"/>
    <w:rsid w:val="005B16F9"/>
    <w:rsid w:val="005B2222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1746AF4"/>
    <w:rsid w:val="02AB78A7"/>
    <w:rsid w:val="032A1114"/>
    <w:rsid w:val="03D363F4"/>
    <w:rsid w:val="03DC3CDA"/>
    <w:rsid w:val="041D6583"/>
    <w:rsid w:val="04DD5F1E"/>
    <w:rsid w:val="04E90B5B"/>
    <w:rsid w:val="05D06823"/>
    <w:rsid w:val="05DF7123"/>
    <w:rsid w:val="05F872A7"/>
    <w:rsid w:val="06173CD8"/>
    <w:rsid w:val="066A1827"/>
    <w:rsid w:val="06913258"/>
    <w:rsid w:val="06BB2083"/>
    <w:rsid w:val="07ED0962"/>
    <w:rsid w:val="08AB7683"/>
    <w:rsid w:val="08DB07BA"/>
    <w:rsid w:val="08F55D20"/>
    <w:rsid w:val="0A4D7496"/>
    <w:rsid w:val="0A4F4DA1"/>
    <w:rsid w:val="0A9B6453"/>
    <w:rsid w:val="0AAA2B3A"/>
    <w:rsid w:val="0ACE342D"/>
    <w:rsid w:val="0B64718D"/>
    <w:rsid w:val="0B8B64C8"/>
    <w:rsid w:val="0CA05FA3"/>
    <w:rsid w:val="0CAF4438"/>
    <w:rsid w:val="0D1C22AB"/>
    <w:rsid w:val="0D2564A8"/>
    <w:rsid w:val="0D984ECC"/>
    <w:rsid w:val="0DB5782C"/>
    <w:rsid w:val="0FAD2A09"/>
    <w:rsid w:val="105E23FD"/>
    <w:rsid w:val="10614822"/>
    <w:rsid w:val="10D91A83"/>
    <w:rsid w:val="11034D52"/>
    <w:rsid w:val="11401B02"/>
    <w:rsid w:val="11987B90"/>
    <w:rsid w:val="11EB5F12"/>
    <w:rsid w:val="128B14A3"/>
    <w:rsid w:val="12A90717"/>
    <w:rsid w:val="12B03ECF"/>
    <w:rsid w:val="12FE7EC7"/>
    <w:rsid w:val="13143247"/>
    <w:rsid w:val="13743CE5"/>
    <w:rsid w:val="14922675"/>
    <w:rsid w:val="15C54CCC"/>
    <w:rsid w:val="15EE7D7F"/>
    <w:rsid w:val="17D9680D"/>
    <w:rsid w:val="18786026"/>
    <w:rsid w:val="19031D93"/>
    <w:rsid w:val="191463F5"/>
    <w:rsid w:val="196842EC"/>
    <w:rsid w:val="1A1B4EBB"/>
    <w:rsid w:val="1A7840BB"/>
    <w:rsid w:val="1AB175CD"/>
    <w:rsid w:val="1BF7042C"/>
    <w:rsid w:val="1C3822D1"/>
    <w:rsid w:val="1C856F63"/>
    <w:rsid w:val="1C9404EA"/>
    <w:rsid w:val="1CBF5FD1"/>
    <w:rsid w:val="1DF83E91"/>
    <w:rsid w:val="1E2702D2"/>
    <w:rsid w:val="1FA31BDA"/>
    <w:rsid w:val="1FFB37C4"/>
    <w:rsid w:val="202A5E57"/>
    <w:rsid w:val="20450EE3"/>
    <w:rsid w:val="20692E24"/>
    <w:rsid w:val="20875058"/>
    <w:rsid w:val="212136FE"/>
    <w:rsid w:val="217205F8"/>
    <w:rsid w:val="22460F43"/>
    <w:rsid w:val="2254350B"/>
    <w:rsid w:val="2288155B"/>
    <w:rsid w:val="229E2B2D"/>
    <w:rsid w:val="23931F66"/>
    <w:rsid w:val="24264B88"/>
    <w:rsid w:val="24417C14"/>
    <w:rsid w:val="24457704"/>
    <w:rsid w:val="247D50F0"/>
    <w:rsid w:val="24F15196"/>
    <w:rsid w:val="255F47F5"/>
    <w:rsid w:val="25B90B91"/>
    <w:rsid w:val="25FE1CD2"/>
    <w:rsid w:val="262E41C8"/>
    <w:rsid w:val="26D7485F"/>
    <w:rsid w:val="272A498F"/>
    <w:rsid w:val="2775320B"/>
    <w:rsid w:val="28CF57EE"/>
    <w:rsid w:val="29924037"/>
    <w:rsid w:val="29D11A3A"/>
    <w:rsid w:val="2AA607D0"/>
    <w:rsid w:val="2ADA66CC"/>
    <w:rsid w:val="2B536BAA"/>
    <w:rsid w:val="2B920D55"/>
    <w:rsid w:val="2C155C0E"/>
    <w:rsid w:val="2C6E531E"/>
    <w:rsid w:val="2C8E59C0"/>
    <w:rsid w:val="2D6F134E"/>
    <w:rsid w:val="2D8B667F"/>
    <w:rsid w:val="2D99461C"/>
    <w:rsid w:val="2E304F81"/>
    <w:rsid w:val="2E552C39"/>
    <w:rsid w:val="2E6D7F83"/>
    <w:rsid w:val="2E7035CF"/>
    <w:rsid w:val="2EF3411F"/>
    <w:rsid w:val="2F1A353B"/>
    <w:rsid w:val="2F416D1A"/>
    <w:rsid w:val="2FCD67FF"/>
    <w:rsid w:val="2FD44032"/>
    <w:rsid w:val="30355113"/>
    <w:rsid w:val="30565379"/>
    <w:rsid w:val="31A1649A"/>
    <w:rsid w:val="31D245A1"/>
    <w:rsid w:val="31D75713"/>
    <w:rsid w:val="31FC1870"/>
    <w:rsid w:val="321D3A6E"/>
    <w:rsid w:val="32650F71"/>
    <w:rsid w:val="327A0EC0"/>
    <w:rsid w:val="32C57C62"/>
    <w:rsid w:val="330B1B18"/>
    <w:rsid w:val="34943D90"/>
    <w:rsid w:val="349F69BC"/>
    <w:rsid w:val="352769B2"/>
    <w:rsid w:val="36A53F31"/>
    <w:rsid w:val="373D24BC"/>
    <w:rsid w:val="374E46CA"/>
    <w:rsid w:val="38507FCD"/>
    <w:rsid w:val="39A9208B"/>
    <w:rsid w:val="39A9245F"/>
    <w:rsid w:val="3A500648"/>
    <w:rsid w:val="3AD50B44"/>
    <w:rsid w:val="3B1B50C4"/>
    <w:rsid w:val="3BAC0042"/>
    <w:rsid w:val="3BCD02B3"/>
    <w:rsid w:val="3BFC2946"/>
    <w:rsid w:val="3C812E4B"/>
    <w:rsid w:val="3C8C0144"/>
    <w:rsid w:val="3CC80A7A"/>
    <w:rsid w:val="3D7B789B"/>
    <w:rsid w:val="3DB334D8"/>
    <w:rsid w:val="3DF02355"/>
    <w:rsid w:val="3EBA43F3"/>
    <w:rsid w:val="3EEC6CA2"/>
    <w:rsid w:val="3F31063E"/>
    <w:rsid w:val="3FF1653A"/>
    <w:rsid w:val="400022D9"/>
    <w:rsid w:val="4070745F"/>
    <w:rsid w:val="40ED0AAF"/>
    <w:rsid w:val="41A970CC"/>
    <w:rsid w:val="41E974C9"/>
    <w:rsid w:val="427A6373"/>
    <w:rsid w:val="432F53AF"/>
    <w:rsid w:val="43FE4D82"/>
    <w:rsid w:val="440305EA"/>
    <w:rsid w:val="446948F1"/>
    <w:rsid w:val="449B0822"/>
    <w:rsid w:val="44B02520"/>
    <w:rsid w:val="44F71EFD"/>
    <w:rsid w:val="4513485D"/>
    <w:rsid w:val="45603F46"/>
    <w:rsid w:val="45717F01"/>
    <w:rsid w:val="4597723C"/>
    <w:rsid w:val="47637D1D"/>
    <w:rsid w:val="477B0AA3"/>
    <w:rsid w:val="47863A0C"/>
    <w:rsid w:val="47FE5C9E"/>
    <w:rsid w:val="48170429"/>
    <w:rsid w:val="487565D5"/>
    <w:rsid w:val="488717E9"/>
    <w:rsid w:val="48873598"/>
    <w:rsid w:val="490B5F77"/>
    <w:rsid w:val="49F360A6"/>
    <w:rsid w:val="4A62606A"/>
    <w:rsid w:val="4B15132F"/>
    <w:rsid w:val="4B5160DF"/>
    <w:rsid w:val="4B645E12"/>
    <w:rsid w:val="4C15599C"/>
    <w:rsid w:val="4CD11285"/>
    <w:rsid w:val="4D6F1386"/>
    <w:rsid w:val="4D75367F"/>
    <w:rsid w:val="4DB6009F"/>
    <w:rsid w:val="4DD42456"/>
    <w:rsid w:val="4DF112C3"/>
    <w:rsid w:val="4E36518D"/>
    <w:rsid w:val="4E6323B1"/>
    <w:rsid w:val="4EB33338"/>
    <w:rsid w:val="4EF643A0"/>
    <w:rsid w:val="4F3A75B6"/>
    <w:rsid w:val="4F3E697A"/>
    <w:rsid w:val="4FC30708"/>
    <w:rsid w:val="4FE439C5"/>
    <w:rsid w:val="50011E81"/>
    <w:rsid w:val="500D0826"/>
    <w:rsid w:val="502344EE"/>
    <w:rsid w:val="50A96362"/>
    <w:rsid w:val="51D27F79"/>
    <w:rsid w:val="525D3405"/>
    <w:rsid w:val="52C8137C"/>
    <w:rsid w:val="52EA4E4F"/>
    <w:rsid w:val="537C6329"/>
    <w:rsid w:val="53AE40CE"/>
    <w:rsid w:val="53F57F4F"/>
    <w:rsid w:val="54805F39"/>
    <w:rsid w:val="551E5284"/>
    <w:rsid w:val="5537520F"/>
    <w:rsid w:val="55690BF5"/>
    <w:rsid w:val="564E7DEA"/>
    <w:rsid w:val="569C6DA8"/>
    <w:rsid w:val="56DF0A43"/>
    <w:rsid w:val="57346FE0"/>
    <w:rsid w:val="57D406A0"/>
    <w:rsid w:val="58315F63"/>
    <w:rsid w:val="5875340D"/>
    <w:rsid w:val="58F0545C"/>
    <w:rsid w:val="59EE16C8"/>
    <w:rsid w:val="5A042ED5"/>
    <w:rsid w:val="5A24333C"/>
    <w:rsid w:val="5A3317D1"/>
    <w:rsid w:val="5AA955EF"/>
    <w:rsid w:val="5AC36419"/>
    <w:rsid w:val="5AD563E4"/>
    <w:rsid w:val="5AF2343A"/>
    <w:rsid w:val="5B857E0A"/>
    <w:rsid w:val="5BC326E1"/>
    <w:rsid w:val="5BF62AB6"/>
    <w:rsid w:val="5C9F4EFC"/>
    <w:rsid w:val="5CFB5EAA"/>
    <w:rsid w:val="5D0C00B7"/>
    <w:rsid w:val="5D827FFF"/>
    <w:rsid w:val="5D97431D"/>
    <w:rsid w:val="5DB1188D"/>
    <w:rsid w:val="5DFE3EA4"/>
    <w:rsid w:val="5E2404A7"/>
    <w:rsid w:val="5E761C8C"/>
    <w:rsid w:val="5E972E77"/>
    <w:rsid w:val="5FEE2559"/>
    <w:rsid w:val="614C3178"/>
    <w:rsid w:val="621974FF"/>
    <w:rsid w:val="62402D30"/>
    <w:rsid w:val="63CE4319"/>
    <w:rsid w:val="64715A0E"/>
    <w:rsid w:val="64B4350F"/>
    <w:rsid w:val="64D836A1"/>
    <w:rsid w:val="655D7702"/>
    <w:rsid w:val="65D4186E"/>
    <w:rsid w:val="660F30F2"/>
    <w:rsid w:val="66BC66AA"/>
    <w:rsid w:val="66E66B13"/>
    <w:rsid w:val="677D22DE"/>
    <w:rsid w:val="67D87514"/>
    <w:rsid w:val="68F71C1C"/>
    <w:rsid w:val="69390486"/>
    <w:rsid w:val="69D51DCA"/>
    <w:rsid w:val="6A7D43A3"/>
    <w:rsid w:val="6ACB3360"/>
    <w:rsid w:val="6ACB7804"/>
    <w:rsid w:val="6AFF01EE"/>
    <w:rsid w:val="6B286A04"/>
    <w:rsid w:val="6B5275DD"/>
    <w:rsid w:val="6BA240C1"/>
    <w:rsid w:val="6CE54BAD"/>
    <w:rsid w:val="6D2516B5"/>
    <w:rsid w:val="6F172299"/>
    <w:rsid w:val="6F35524C"/>
    <w:rsid w:val="6F370FC4"/>
    <w:rsid w:val="6F5B1156"/>
    <w:rsid w:val="6FAD1286"/>
    <w:rsid w:val="70383246"/>
    <w:rsid w:val="704A4D27"/>
    <w:rsid w:val="735A34D3"/>
    <w:rsid w:val="75693EA1"/>
    <w:rsid w:val="763E0E8A"/>
    <w:rsid w:val="765C7562"/>
    <w:rsid w:val="76674885"/>
    <w:rsid w:val="769767EC"/>
    <w:rsid w:val="77006D6D"/>
    <w:rsid w:val="78232A2D"/>
    <w:rsid w:val="78CC09CF"/>
    <w:rsid w:val="79D35D8D"/>
    <w:rsid w:val="7A2B7977"/>
    <w:rsid w:val="7A807CC3"/>
    <w:rsid w:val="7AFA4FDF"/>
    <w:rsid w:val="7B607AF4"/>
    <w:rsid w:val="7B643D3F"/>
    <w:rsid w:val="7BFF2E69"/>
    <w:rsid w:val="7CC61BD9"/>
    <w:rsid w:val="7CFD1A9F"/>
    <w:rsid w:val="7CFE5817"/>
    <w:rsid w:val="7D40373A"/>
    <w:rsid w:val="7DFB04BA"/>
    <w:rsid w:val="7EA61CC2"/>
    <w:rsid w:val="7EB361E0"/>
    <w:rsid w:val="7EB75C7D"/>
    <w:rsid w:val="7EEB5927"/>
    <w:rsid w:val="7F0A048D"/>
    <w:rsid w:val="7F3948E4"/>
    <w:rsid w:val="7FC7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  <w:style w:type="paragraph" w:styleId="21">
    <w:name w:val="List Paragraph"/>
    <w:basedOn w:val="1"/>
    <w:qFormat/>
    <w:uiPriority w:val="1"/>
    <w:pPr>
      <w:spacing w:before="54"/>
      <w:ind w:left="602" w:right="128" w:hanging="428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numbering" Target="numbering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647</Words>
  <Characters>1772</Characters>
  <Lines>15</Lines>
  <Paragraphs>4</Paragraphs>
  <TotalTime>0</TotalTime>
  <ScaleCrop>false</ScaleCrop>
  <LinksUpToDate>false</LinksUpToDate>
  <CharactersWithSpaces>1888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2025-09-12T03:31:09Z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